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hint="eastAsia" w:ascii="宋体" w:hAnsi="宋体"/>
          <w:sz w:val="24"/>
          <w:szCs w:val="24"/>
        </w:rPr>
      </w:pPr>
      <w:r>
        <w:rPr>
          <w:rFonts w:hint="eastAsia" w:ascii="宋体" w:hAnsi="宋体"/>
          <w:sz w:val="24"/>
          <w:szCs w:val="24"/>
        </w:rPr>
        <w:t xml:space="preserve">附件一：              </w:t>
      </w:r>
    </w:p>
    <w:tbl>
      <w:tblPr>
        <w:tblStyle w:val="9"/>
        <w:tblpPr w:leftFromText="180" w:rightFromText="180" w:vertAnchor="page" w:horzAnchor="page" w:tblpX="1220" w:tblpY="2313"/>
        <w:tblW w:w="970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289"/>
        <w:gridCol w:w="555"/>
        <w:gridCol w:w="436"/>
        <w:gridCol w:w="708"/>
        <w:gridCol w:w="566"/>
        <w:gridCol w:w="281"/>
        <w:gridCol w:w="990"/>
        <w:gridCol w:w="38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89" w:hRule="atLeast"/>
        </w:trPr>
        <w:tc>
          <w:tcPr>
            <w:tcW w:w="2289" w:type="dxa"/>
            <w:tcBorders>
              <w:top w:val="single" w:color="auto" w:sz="12" w:space="0"/>
            </w:tcBorders>
            <w:vAlign w:val="center"/>
          </w:tcPr>
          <w:p>
            <w:pPr>
              <w:ind w:left="105" w:leftChars="50" w:right="105" w:rightChars="50"/>
              <w:jc w:val="distribute"/>
              <w:rPr>
                <w:rFonts w:ascii="宋体" w:hAnsi="宋体"/>
                <w:b/>
                <w:spacing w:val="-2"/>
                <w:sz w:val="21"/>
                <w:szCs w:val="21"/>
              </w:rPr>
            </w:pPr>
            <w:r>
              <w:rPr>
                <w:rFonts w:hint="eastAsia" w:ascii="宋体" w:hAnsi="宋体"/>
                <w:b/>
                <w:spacing w:val="-2"/>
                <w:sz w:val="21"/>
                <w:szCs w:val="21"/>
              </w:rPr>
              <w:t>展览会名称</w:t>
            </w:r>
          </w:p>
        </w:tc>
        <w:tc>
          <w:tcPr>
            <w:tcW w:w="7411" w:type="dxa"/>
            <w:gridSpan w:val="7"/>
            <w:tcBorders>
              <w:top w:val="single" w:color="auto" w:sz="12" w:space="0"/>
              <w:right w:val="single" w:color="auto" w:sz="12" w:space="0"/>
            </w:tcBorders>
            <w:vAlign w:val="center"/>
          </w:tcPr>
          <w:p>
            <w:pPr>
              <w:widowControl/>
              <w:jc w:val="left"/>
              <w:rPr>
                <w:rFonts w:ascii="宋体" w:hAnsi="宋体" w:cs="宋体"/>
                <w:b/>
                <w:kern w:val="0"/>
                <w:sz w:val="26"/>
                <w:szCs w:val="26"/>
              </w:rPr>
            </w:pPr>
            <w:r>
              <w:rPr>
                <w:rFonts w:hint="eastAsia" w:ascii="宋体" w:hAnsi="宋体" w:cs="宋体"/>
                <w:b/>
                <w:kern w:val="0"/>
                <w:sz w:val="26"/>
                <w:szCs w:val="26"/>
                <w:lang w:val="en-US" w:eastAsia="zh-CN"/>
              </w:rPr>
              <w:t xml:space="preserve"> </w:t>
            </w:r>
            <w:r>
              <w:rPr>
                <w:rFonts w:ascii="宋体" w:hAnsi="宋体" w:cs="宋体"/>
                <w:b/>
                <w:kern w:val="0"/>
                <w:sz w:val="26"/>
                <w:szCs w:val="26"/>
              </w:rPr>
              <w:t>2015</w:t>
            </w:r>
            <w:r>
              <w:rPr>
                <w:rFonts w:hint="eastAsia" w:ascii="宋体" w:hAnsi="宋体" w:cs="宋体"/>
                <w:b/>
                <w:kern w:val="0"/>
                <w:sz w:val="26"/>
                <w:szCs w:val="26"/>
              </w:rPr>
              <w:t>年欧洲国际</w:t>
            </w:r>
            <w:r>
              <w:rPr>
                <w:rFonts w:ascii="宋体" w:hAnsi="宋体" w:cs="宋体"/>
                <w:b/>
                <w:kern w:val="0"/>
                <w:sz w:val="26"/>
                <w:szCs w:val="26"/>
              </w:rPr>
              <w:t>机床展</w:t>
            </w:r>
            <w:r>
              <w:rPr>
                <w:rFonts w:hint="eastAsia" w:ascii="宋体" w:hAnsi="宋体" w:cs="宋体"/>
                <w:b/>
                <w:kern w:val="0"/>
                <w:sz w:val="26"/>
                <w:szCs w:val="26"/>
              </w:rPr>
              <w:t>览会（EMO MILANO 2015）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75" w:hRule="atLeast"/>
        </w:trPr>
        <w:tc>
          <w:tcPr>
            <w:tcW w:w="2289" w:type="dxa"/>
            <w:vAlign w:val="center"/>
          </w:tcPr>
          <w:p>
            <w:pPr>
              <w:ind w:left="105" w:leftChars="50" w:right="105" w:rightChars="50"/>
              <w:jc w:val="distribute"/>
              <w:rPr>
                <w:rFonts w:ascii="宋体" w:hAnsi="宋体"/>
                <w:b/>
                <w:sz w:val="21"/>
                <w:szCs w:val="21"/>
              </w:rPr>
            </w:pPr>
            <w:r>
              <w:rPr>
                <w:rFonts w:hint="eastAsia" w:ascii="宋体" w:hAnsi="宋体"/>
                <w:b/>
                <w:sz w:val="21"/>
                <w:szCs w:val="21"/>
              </w:rPr>
              <w:t>申请面积</w:t>
            </w:r>
          </w:p>
        </w:tc>
        <w:tc>
          <w:tcPr>
            <w:tcW w:w="7411" w:type="dxa"/>
            <w:gridSpan w:val="7"/>
            <w:tcBorders>
              <w:right w:val="single" w:color="auto" w:sz="12" w:space="0"/>
            </w:tcBorders>
            <w:vAlign w:val="center"/>
          </w:tcPr>
          <w:p>
            <w:pPr>
              <w:snapToGrid w:val="0"/>
              <w:spacing w:line="320" w:lineRule="exact"/>
              <w:rPr>
                <w:rFonts w:ascii="宋体" w:hAnsi="宋体" w:cs="Microsoft Sans Serif"/>
                <w:sz w:val="23"/>
                <w:szCs w:val="23"/>
              </w:rPr>
            </w:pPr>
            <w:r>
              <w:rPr>
                <w:rFonts w:hint="eastAsia" w:ascii="宋体" w:hAnsi="宋体" w:cs="Microsoft Sans Serif"/>
                <w:sz w:val="23"/>
                <w:szCs w:val="23"/>
              </w:rPr>
              <w:t>标准展位</w:t>
            </w:r>
            <w:r>
              <w:rPr>
                <w:rFonts w:hint="eastAsia" w:ascii="宋体" w:hAnsi="宋体" w:cs="Microsoft Sans Serif"/>
                <w:sz w:val="23"/>
                <w:szCs w:val="23"/>
                <w:u w:val="single"/>
              </w:rPr>
              <w:t xml:space="preserve">     </w:t>
            </w:r>
            <w:r>
              <w:rPr>
                <w:rFonts w:hint="eastAsia" w:ascii="宋体" w:hAnsi="宋体" w:cs="Microsoft Sans Serif"/>
                <w:sz w:val="23"/>
                <w:szCs w:val="23"/>
              </w:rPr>
              <w:t>平方米（至少 20平方米），长：</w:t>
            </w:r>
            <w:r>
              <w:rPr>
                <w:rFonts w:hint="eastAsia" w:ascii="宋体" w:hAnsi="宋体" w:cs="Microsoft Sans Serif"/>
                <w:sz w:val="23"/>
                <w:szCs w:val="23"/>
                <w:u w:val="single"/>
              </w:rPr>
              <w:t xml:space="preserve">  </w:t>
            </w:r>
            <w:r>
              <w:rPr>
                <w:rFonts w:hint="eastAsia" w:ascii="宋体" w:hAnsi="宋体" w:cs="Microsoft Sans Serif"/>
                <w:sz w:val="23"/>
                <w:szCs w:val="23"/>
              </w:rPr>
              <w:t>米，深</w:t>
            </w:r>
            <w:r>
              <w:rPr>
                <w:rFonts w:hint="eastAsia" w:ascii="宋体" w:hAnsi="宋体" w:cs="Microsoft Sans Serif"/>
                <w:sz w:val="23"/>
                <w:szCs w:val="23"/>
                <w:u w:val="single"/>
              </w:rPr>
              <w:t xml:space="preserve">  </w:t>
            </w:r>
            <w:r>
              <w:rPr>
                <w:rFonts w:hint="eastAsia" w:ascii="宋体" w:hAnsi="宋体" w:cs="Microsoft Sans Serif"/>
                <w:sz w:val="23"/>
                <w:szCs w:val="23"/>
              </w:rPr>
              <w:t>米，</w:t>
            </w:r>
            <w:r>
              <w:rPr>
                <w:rFonts w:hint="eastAsia" w:ascii="宋体" w:hAnsi="宋体" w:cs="Microsoft Sans Serif"/>
                <w:sz w:val="23"/>
                <w:szCs w:val="23"/>
                <w:u w:val="single"/>
              </w:rPr>
              <w:t xml:space="preserve">  </w:t>
            </w:r>
            <w:r>
              <w:rPr>
                <w:rFonts w:hint="eastAsia" w:ascii="宋体" w:hAnsi="宋体" w:cs="Microsoft Sans Serif"/>
                <w:sz w:val="23"/>
                <w:szCs w:val="23"/>
              </w:rPr>
              <w:t>面开口</w:t>
            </w:r>
          </w:p>
          <w:p>
            <w:pPr>
              <w:snapToGrid w:val="0"/>
              <w:spacing w:line="320" w:lineRule="exact"/>
              <w:rPr>
                <w:rFonts w:ascii="宋体" w:hAnsi="宋体" w:cs="Microsoft Sans Serif"/>
                <w:szCs w:val="21"/>
              </w:rPr>
            </w:pPr>
            <w:r>
              <w:rPr>
                <w:rFonts w:hint="eastAsia" w:ascii="宋体" w:hAnsi="宋体" w:cs="Microsoft Sans Serif"/>
                <w:sz w:val="23"/>
                <w:szCs w:val="23"/>
              </w:rPr>
              <w:t>光地面积</w:t>
            </w:r>
            <w:r>
              <w:rPr>
                <w:rFonts w:hint="eastAsia" w:ascii="宋体" w:hAnsi="宋体" w:cs="Microsoft Sans Serif"/>
                <w:sz w:val="23"/>
                <w:szCs w:val="23"/>
                <w:u w:val="single"/>
              </w:rPr>
              <w:t xml:space="preserve">     </w:t>
            </w:r>
            <w:r>
              <w:rPr>
                <w:rFonts w:hint="eastAsia" w:ascii="宋体" w:hAnsi="宋体" w:cs="Microsoft Sans Serif"/>
                <w:sz w:val="23"/>
                <w:szCs w:val="23"/>
              </w:rPr>
              <w:t>平方米（至少20平方米），长：</w:t>
            </w:r>
            <w:r>
              <w:rPr>
                <w:rFonts w:hint="eastAsia" w:ascii="宋体" w:hAnsi="宋体" w:cs="Microsoft Sans Serif"/>
                <w:sz w:val="23"/>
                <w:szCs w:val="23"/>
                <w:u w:val="single"/>
              </w:rPr>
              <w:t xml:space="preserve">  </w:t>
            </w:r>
            <w:r>
              <w:rPr>
                <w:rFonts w:hint="eastAsia" w:ascii="宋体" w:hAnsi="宋体" w:cs="Microsoft Sans Serif"/>
                <w:sz w:val="23"/>
                <w:szCs w:val="23"/>
              </w:rPr>
              <w:t>米，深</w:t>
            </w:r>
            <w:r>
              <w:rPr>
                <w:rFonts w:hint="eastAsia" w:ascii="宋体" w:hAnsi="宋体" w:cs="Microsoft Sans Serif"/>
                <w:sz w:val="23"/>
                <w:szCs w:val="23"/>
                <w:u w:val="single"/>
              </w:rPr>
              <w:t xml:space="preserve">  </w:t>
            </w:r>
            <w:r>
              <w:rPr>
                <w:rFonts w:hint="eastAsia" w:ascii="宋体" w:hAnsi="宋体" w:cs="Microsoft Sans Serif"/>
                <w:sz w:val="23"/>
                <w:szCs w:val="23"/>
              </w:rPr>
              <w:t>米，</w:t>
            </w:r>
            <w:r>
              <w:rPr>
                <w:rFonts w:hint="eastAsia" w:ascii="宋体" w:hAnsi="宋体" w:cs="Microsoft Sans Serif"/>
                <w:sz w:val="23"/>
                <w:szCs w:val="23"/>
                <w:u w:val="single"/>
              </w:rPr>
              <w:t xml:space="preserve">  </w:t>
            </w:r>
            <w:r>
              <w:rPr>
                <w:rFonts w:hint="eastAsia" w:ascii="宋体" w:hAnsi="宋体" w:cs="Microsoft Sans Serif"/>
                <w:sz w:val="23"/>
                <w:szCs w:val="23"/>
              </w:rPr>
              <w:t>面开口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659" w:hRule="atLeast"/>
        </w:trPr>
        <w:tc>
          <w:tcPr>
            <w:tcW w:w="2289" w:type="dxa"/>
            <w:vAlign w:val="center"/>
          </w:tcPr>
          <w:p>
            <w:pPr>
              <w:ind w:left="105" w:leftChars="50" w:right="105" w:rightChars="50"/>
              <w:jc w:val="distribute"/>
              <w:rPr>
                <w:rFonts w:ascii="宋体" w:hAnsi="宋体"/>
                <w:b/>
                <w:sz w:val="21"/>
                <w:szCs w:val="21"/>
              </w:rPr>
            </w:pPr>
            <w:r>
              <w:rPr>
                <w:rFonts w:hint="eastAsia" w:ascii="宋体" w:hAnsi="宋体"/>
                <w:b/>
                <w:sz w:val="21"/>
                <w:szCs w:val="21"/>
              </w:rPr>
              <w:t>参展人数</w:t>
            </w:r>
          </w:p>
        </w:tc>
        <w:tc>
          <w:tcPr>
            <w:tcW w:w="7411" w:type="dxa"/>
            <w:gridSpan w:val="7"/>
            <w:tcBorders>
              <w:right w:val="single" w:color="auto" w:sz="12" w:space="0"/>
            </w:tcBorders>
            <w:vAlign w:val="center"/>
          </w:tcPr>
          <w:p>
            <w:pPr>
              <w:ind w:firstLine="120" w:firstLineChars="50"/>
              <w:rPr>
                <w:rFonts w:ascii="宋体" w:hAnsi="宋体"/>
                <w:sz w:val="24"/>
              </w:rPr>
            </w:pPr>
            <w:r>
              <w:rPr>
                <w:rFonts w:hint="eastAsia" w:ascii="宋体" w:hAnsi="宋体"/>
                <w:sz w:val="24"/>
              </w:rPr>
              <w:t>随团人数：</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人 单间：</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个  护照类型：因私（  ）因公（  ）</w:t>
            </w:r>
          </w:p>
          <w:p>
            <w:pPr>
              <w:rPr>
                <w:rFonts w:ascii="宋体" w:hAnsi="宋体"/>
                <w:szCs w:val="21"/>
              </w:rPr>
            </w:pPr>
            <w:r>
              <w:rPr>
                <w:rFonts w:hint="eastAsia" w:ascii="宋体" w:hAnsi="宋体"/>
                <w:szCs w:val="21"/>
              </w:rPr>
              <w:t>（单间需要加收单间差费用）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8" w:hRule="atLeast"/>
        </w:trPr>
        <w:tc>
          <w:tcPr>
            <w:tcW w:w="2289" w:type="dxa"/>
            <w:vMerge w:val="restart"/>
            <w:tcBorders>
              <w:top w:val="single" w:color="auto" w:sz="6" w:space="0"/>
            </w:tcBorders>
            <w:vAlign w:val="center"/>
          </w:tcPr>
          <w:p>
            <w:pPr>
              <w:ind w:left="105" w:leftChars="50" w:right="105" w:rightChars="50"/>
              <w:jc w:val="distribute"/>
              <w:rPr>
                <w:rFonts w:ascii="宋体" w:hAnsi="宋体"/>
                <w:b/>
                <w:sz w:val="21"/>
                <w:szCs w:val="21"/>
              </w:rPr>
            </w:pPr>
            <w:r>
              <w:rPr>
                <w:rFonts w:hint="eastAsia" w:ascii="宋体" w:hAnsi="宋体"/>
                <w:b/>
                <w:sz w:val="21"/>
                <w:szCs w:val="21"/>
              </w:rPr>
              <w:t>参展单位</w:t>
            </w:r>
          </w:p>
        </w:tc>
        <w:tc>
          <w:tcPr>
            <w:tcW w:w="991" w:type="dxa"/>
            <w:gridSpan w:val="2"/>
            <w:vAlign w:val="center"/>
          </w:tcPr>
          <w:p>
            <w:pPr>
              <w:jc w:val="center"/>
              <w:rPr>
                <w:rFonts w:ascii="宋体" w:hAnsi="宋体"/>
                <w:sz w:val="24"/>
                <w:szCs w:val="24"/>
              </w:rPr>
            </w:pPr>
            <w:r>
              <w:rPr>
                <w:rFonts w:hint="eastAsia" w:ascii="宋体" w:hAnsi="宋体"/>
                <w:sz w:val="24"/>
                <w:szCs w:val="24"/>
              </w:rPr>
              <w:t>中 文</w:t>
            </w:r>
          </w:p>
        </w:tc>
        <w:tc>
          <w:tcPr>
            <w:tcW w:w="6420" w:type="dxa"/>
            <w:gridSpan w:val="5"/>
            <w:tcBorders>
              <w:right w:val="single" w:color="auto" w:sz="12" w:space="0"/>
            </w:tcBorders>
            <w:vAlign w:val="center"/>
          </w:tcPr>
          <w:p>
            <w:pPr>
              <w:rPr>
                <w:rFonts w:ascii="宋体" w:hAnsi="宋体" w:cs="Arial"/>
                <w:b/>
                <w:bCs/>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8" w:hRule="atLeast"/>
        </w:trPr>
        <w:tc>
          <w:tcPr>
            <w:tcW w:w="2289" w:type="dxa"/>
            <w:vMerge w:val="continue"/>
            <w:tcBorders>
              <w:bottom w:val="nil"/>
            </w:tcBorders>
            <w:vAlign w:val="center"/>
          </w:tcPr>
          <w:p>
            <w:pPr>
              <w:ind w:left="105" w:leftChars="50" w:right="105" w:rightChars="50"/>
              <w:jc w:val="distribute"/>
              <w:rPr>
                <w:rFonts w:ascii="宋体" w:hAnsi="宋体"/>
                <w:b/>
                <w:sz w:val="21"/>
                <w:szCs w:val="21"/>
              </w:rPr>
            </w:pPr>
          </w:p>
        </w:tc>
        <w:tc>
          <w:tcPr>
            <w:tcW w:w="991" w:type="dxa"/>
            <w:gridSpan w:val="2"/>
            <w:vAlign w:val="center"/>
          </w:tcPr>
          <w:p>
            <w:pPr>
              <w:jc w:val="center"/>
              <w:rPr>
                <w:rFonts w:ascii="宋体" w:hAnsi="宋体"/>
                <w:sz w:val="24"/>
                <w:szCs w:val="24"/>
              </w:rPr>
            </w:pPr>
            <w:r>
              <w:rPr>
                <w:rFonts w:hint="eastAsia" w:ascii="宋体" w:hAnsi="宋体"/>
                <w:sz w:val="24"/>
                <w:szCs w:val="24"/>
              </w:rPr>
              <w:t>英 文</w:t>
            </w:r>
          </w:p>
        </w:tc>
        <w:tc>
          <w:tcPr>
            <w:tcW w:w="6420" w:type="dxa"/>
            <w:gridSpan w:val="5"/>
            <w:tcBorders>
              <w:right w:val="single" w:color="auto" w:sz="12" w:space="0"/>
            </w:tcBorders>
            <w:vAlign w:val="center"/>
          </w:tcPr>
          <w:p>
            <w:pPr>
              <w:rPr>
                <w:rFonts w:ascii="宋体" w:hAnsi="宋体" w:cs="Arial"/>
                <w:b/>
                <w:bCs/>
                <w:color w:val="00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8" w:hRule="atLeast"/>
        </w:trPr>
        <w:tc>
          <w:tcPr>
            <w:tcW w:w="2289" w:type="dxa"/>
            <w:vMerge w:val="restart"/>
            <w:tcBorders>
              <w:top w:val="single" w:color="auto" w:sz="6" w:space="0"/>
            </w:tcBorders>
            <w:vAlign w:val="center"/>
          </w:tcPr>
          <w:p>
            <w:pPr>
              <w:ind w:left="105" w:leftChars="50" w:right="105" w:rightChars="50"/>
              <w:jc w:val="distribute"/>
              <w:rPr>
                <w:rFonts w:ascii="宋体" w:hAnsi="宋体"/>
                <w:b/>
                <w:sz w:val="21"/>
                <w:szCs w:val="21"/>
              </w:rPr>
            </w:pPr>
            <w:r>
              <w:rPr>
                <w:rFonts w:hint="eastAsia" w:ascii="宋体" w:hAnsi="宋体"/>
                <w:b/>
                <w:sz w:val="21"/>
                <w:szCs w:val="21"/>
              </w:rPr>
              <w:t>参展单位地址</w:t>
            </w:r>
          </w:p>
        </w:tc>
        <w:tc>
          <w:tcPr>
            <w:tcW w:w="991" w:type="dxa"/>
            <w:gridSpan w:val="2"/>
            <w:tcBorders>
              <w:bottom w:val="nil"/>
            </w:tcBorders>
            <w:vAlign w:val="center"/>
          </w:tcPr>
          <w:p>
            <w:pPr>
              <w:jc w:val="center"/>
              <w:rPr>
                <w:rFonts w:ascii="宋体" w:hAnsi="宋体"/>
                <w:sz w:val="24"/>
                <w:szCs w:val="24"/>
              </w:rPr>
            </w:pPr>
            <w:r>
              <w:rPr>
                <w:rFonts w:hint="eastAsia" w:ascii="宋体" w:hAnsi="宋体"/>
                <w:sz w:val="24"/>
                <w:szCs w:val="24"/>
              </w:rPr>
              <w:t>中 文</w:t>
            </w:r>
          </w:p>
        </w:tc>
        <w:tc>
          <w:tcPr>
            <w:tcW w:w="6420" w:type="dxa"/>
            <w:gridSpan w:val="5"/>
            <w:tcBorders>
              <w:bottom w:val="nil"/>
              <w:right w:val="single" w:color="auto" w:sz="12" w:space="0"/>
            </w:tcBorders>
            <w:vAlign w:val="center"/>
          </w:tcPr>
          <w:p>
            <w:pPr>
              <w:rPr>
                <w:rFonts w:ascii="宋体" w:hAnsi="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8" w:hRule="atLeast"/>
        </w:trPr>
        <w:tc>
          <w:tcPr>
            <w:tcW w:w="2289" w:type="dxa"/>
            <w:vMerge w:val="continue"/>
            <w:tcBorders>
              <w:bottom w:val="nil"/>
            </w:tcBorders>
            <w:vAlign w:val="center"/>
          </w:tcPr>
          <w:p>
            <w:pPr>
              <w:ind w:left="105" w:leftChars="50" w:right="105" w:rightChars="50"/>
              <w:jc w:val="distribute"/>
              <w:rPr>
                <w:rFonts w:ascii="宋体" w:hAnsi="宋体"/>
                <w:b/>
                <w:sz w:val="21"/>
                <w:szCs w:val="21"/>
              </w:rPr>
            </w:pPr>
          </w:p>
        </w:tc>
        <w:tc>
          <w:tcPr>
            <w:tcW w:w="991" w:type="dxa"/>
            <w:gridSpan w:val="2"/>
            <w:tcBorders>
              <w:bottom w:val="nil"/>
            </w:tcBorders>
            <w:vAlign w:val="center"/>
          </w:tcPr>
          <w:p>
            <w:pPr>
              <w:jc w:val="center"/>
              <w:rPr>
                <w:rFonts w:ascii="宋体" w:hAnsi="宋体"/>
                <w:sz w:val="24"/>
                <w:szCs w:val="24"/>
              </w:rPr>
            </w:pPr>
            <w:r>
              <w:rPr>
                <w:rFonts w:hint="eastAsia" w:ascii="宋体" w:hAnsi="宋体"/>
                <w:sz w:val="24"/>
                <w:szCs w:val="24"/>
              </w:rPr>
              <w:t>英 文</w:t>
            </w:r>
          </w:p>
        </w:tc>
        <w:tc>
          <w:tcPr>
            <w:tcW w:w="6420" w:type="dxa"/>
            <w:gridSpan w:val="5"/>
            <w:tcBorders>
              <w:bottom w:val="nil"/>
              <w:right w:val="single" w:color="auto" w:sz="12" w:space="0"/>
            </w:tcBorders>
            <w:vAlign w:val="center"/>
          </w:tcPr>
          <w:p>
            <w:pPr>
              <w:rPr>
                <w:rFonts w:ascii="宋体" w:hAnsi="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8" w:hRule="atLeast"/>
        </w:trPr>
        <w:tc>
          <w:tcPr>
            <w:tcW w:w="2289" w:type="dxa"/>
            <w:vMerge w:val="restart"/>
            <w:tcBorders>
              <w:top w:val="single" w:color="auto" w:sz="6" w:space="0"/>
            </w:tcBorders>
            <w:vAlign w:val="center"/>
          </w:tcPr>
          <w:p>
            <w:pPr>
              <w:ind w:left="105" w:leftChars="50" w:right="105" w:rightChars="50"/>
              <w:jc w:val="distribute"/>
              <w:rPr>
                <w:rFonts w:ascii="宋体" w:hAnsi="宋体"/>
                <w:b/>
                <w:sz w:val="21"/>
                <w:szCs w:val="21"/>
              </w:rPr>
            </w:pPr>
            <w:r>
              <w:rPr>
                <w:rFonts w:hint="eastAsia" w:ascii="宋体" w:hAnsi="宋体"/>
                <w:b/>
                <w:sz w:val="21"/>
                <w:szCs w:val="21"/>
              </w:rPr>
              <w:t xml:space="preserve">参   展  展   品 </w:t>
            </w:r>
          </w:p>
        </w:tc>
        <w:tc>
          <w:tcPr>
            <w:tcW w:w="991" w:type="dxa"/>
            <w:gridSpan w:val="2"/>
            <w:tcBorders>
              <w:bottom w:val="nil"/>
              <w:right w:val="single" w:color="auto" w:sz="4" w:space="0"/>
            </w:tcBorders>
            <w:vAlign w:val="center"/>
          </w:tcPr>
          <w:p>
            <w:pPr>
              <w:jc w:val="center"/>
              <w:rPr>
                <w:rFonts w:ascii="宋体" w:hAnsi="宋体"/>
                <w:sz w:val="24"/>
                <w:szCs w:val="24"/>
              </w:rPr>
            </w:pPr>
            <w:r>
              <w:rPr>
                <w:rFonts w:hint="eastAsia" w:ascii="宋体" w:hAnsi="宋体"/>
                <w:sz w:val="24"/>
                <w:szCs w:val="24"/>
              </w:rPr>
              <w:t>中 文</w:t>
            </w:r>
          </w:p>
        </w:tc>
        <w:tc>
          <w:tcPr>
            <w:tcW w:w="6420" w:type="dxa"/>
            <w:gridSpan w:val="5"/>
            <w:tcBorders>
              <w:left w:val="single" w:color="auto" w:sz="4" w:space="0"/>
              <w:bottom w:val="nil"/>
              <w:right w:val="single" w:color="auto" w:sz="12" w:space="0"/>
            </w:tcBorders>
            <w:vAlign w:val="center"/>
          </w:tcPr>
          <w:p>
            <w:pPr>
              <w:rPr>
                <w:rFonts w:ascii="宋体" w:hAnsi="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88" w:hRule="atLeast"/>
        </w:trPr>
        <w:tc>
          <w:tcPr>
            <w:tcW w:w="2289" w:type="dxa"/>
            <w:vMerge w:val="continue"/>
            <w:tcBorders>
              <w:bottom w:val="nil"/>
            </w:tcBorders>
            <w:vAlign w:val="center"/>
          </w:tcPr>
          <w:p>
            <w:pPr>
              <w:ind w:left="105" w:leftChars="50" w:right="105" w:rightChars="50"/>
              <w:jc w:val="distribute"/>
              <w:rPr>
                <w:rFonts w:ascii="宋体" w:hAnsi="宋体"/>
                <w:b/>
                <w:sz w:val="24"/>
              </w:rPr>
            </w:pPr>
          </w:p>
        </w:tc>
        <w:tc>
          <w:tcPr>
            <w:tcW w:w="991" w:type="dxa"/>
            <w:gridSpan w:val="2"/>
            <w:tcBorders>
              <w:bottom w:val="nil"/>
              <w:right w:val="single" w:color="auto" w:sz="4" w:space="0"/>
            </w:tcBorders>
            <w:vAlign w:val="center"/>
          </w:tcPr>
          <w:p>
            <w:pPr>
              <w:jc w:val="center"/>
              <w:rPr>
                <w:rFonts w:ascii="宋体" w:hAnsi="宋体"/>
                <w:sz w:val="24"/>
                <w:szCs w:val="24"/>
              </w:rPr>
            </w:pPr>
            <w:r>
              <w:rPr>
                <w:rFonts w:hint="eastAsia" w:ascii="宋体" w:hAnsi="宋体"/>
                <w:sz w:val="24"/>
                <w:szCs w:val="24"/>
              </w:rPr>
              <w:t>英 文</w:t>
            </w:r>
          </w:p>
        </w:tc>
        <w:tc>
          <w:tcPr>
            <w:tcW w:w="6420" w:type="dxa"/>
            <w:gridSpan w:val="5"/>
            <w:tcBorders>
              <w:left w:val="single" w:color="auto" w:sz="4" w:space="0"/>
              <w:bottom w:val="nil"/>
              <w:right w:val="single" w:color="auto" w:sz="12" w:space="0"/>
            </w:tcBorders>
            <w:vAlign w:val="center"/>
          </w:tcPr>
          <w:p>
            <w:pPr>
              <w:rPr>
                <w:rFonts w:ascii="宋体" w:hAnsi="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659" w:hRule="atLeast"/>
        </w:trPr>
        <w:tc>
          <w:tcPr>
            <w:tcW w:w="2289" w:type="dxa"/>
            <w:tcBorders>
              <w:top w:val="single" w:color="auto" w:sz="6" w:space="0"/>
              <w:bottom w:val="nil"/>
            </w:tcBorders>
            <w:vAlign w:val="center"/>
          </w:tcPr>
          <w:p>
            <w:pPr>
              <w:ind w:left="105" w:leftChars="50" w:right="105" w:rightChars="50"/>
              <w:jc w:val="center"/>
              <w:rPr>
                <w:rFonts w:ascii="宋体" w:hAnsi="宋体"/>
                <w:b/>
                <w:sz w:val="24"/>
              </w:rPr>
            </w:pPr>
            <w:r>
              <w:rPr>
                <w:rFonts w:hint="eastAsia" w:ascii="宋体" w:hAnsi="宋体"/>
                <w:b/>
                <w:sz w:val="24"/>
              </w:rPr>
              <w:t>派人单位所属外办</w:t>
            </w:r>
          </w:p>
          <w:p>
            <w:pPr>
              <w:ind w:left="105" w:leftChars="50" w:right="105" w:rightChars="50"/>
              <w:jc w:val="center"/>
              <w:rPr>
                <w:rFonts w:ascii="宋体" w:hAnsi="宋体"/>
                <w:b/>
                <w:spacing w:val="4"/>
                <w:szCs w:val="21"/>
              </w:rPr>
            </w:pPr>
            <w:r>
              <w:rPr>
                <w:rFonts w:hint="eastAsia" w:ascii="宋体" w:hAnsi="宋体"/>
                <w:b/>
                <w:szCs w:val="21"/>
              </w:rPr>
              <w:t>（因公护照填写）</w:t>
            </w:r>
          </w:p>
        </w:tc>
        <w:tc>
          <w:tcPr>
            <w:tcW w:w="7411" w:type="dxa"/>
            <w:gridSpan w:val="7"/>
            <w:tcBorders>
              <w:top w:val="single" w:color="auto" w:sz="6" w:space="0"/>
              <w:bottom w:val="single" w:color="auto" w:sz="6" w:space="0"/>
              <w:right w:val="single" w:color="auto" w:sz="12" w:space="0"/>
            </w:tcBorders>
            <w:vAlign w:val="center"/>
          </w:tcPr>
          <w:p>
            <w:pPr>
              <w:rPr>
                <w:rFonts w:ascii="宋体" w:hAnsi="宋体"/>
                <w:sz w:val="24"/>
              </w:rPr>
            </w:pPr>
            <w:r>
              <w:rPr>
                <w:rFonts w:hint="eastAsia" w:ascii="宋体" w:hAnsi="宋体"/>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689" w:hRule="atLeast"/>
        </w:trPr>
        <w:tc>
          <w:tcPr>
            <w:tcW w:w="2289" w:type="dxa"/>
            <w:tcBorders>
              <w:top w:val="single" w:color="auto" w:sz="12" w:space="0"/>
              <w:bottom w:val="single" w:color="auto" w:sz="12" w:space="0"/>
              <w:right w:val="single" w:color="auto" w:sz="4" w:space="0"/>
            </w:tcBorders>
            <w:vAlign w:val="center"/>
          </w:tcPr>
          <w:p>
            <w:pPr>
              <w:jc w:val="center"/>
              <w:rPr>
                <w:rFonts w:ascii="宋体" w:hAnsi="宋体"/>
                <w:color w:val="000000"/>
                <w:sz w:val="24"/>
              </w:rPr>
            </w:pPr>
            <w:r>
              <w:rPr>
                <w:rFonts w:hint="eastAsia" w:ascii="宋体" w:hAnsi="宋体"/>
                <w:b/>
                <w:sz w:val="24"/>
              </w:rPr>
              <w:t>上年度进出口总额是否超过4500万美金</w:t>
            </w:r>
          </w:p>
        </w:tc>
        <w:tc>
          <w:tcPr>
            <w:tcW w:w="555" w:type="dxa"/>
            <w:tcBorders>
              <w:top w:val="single" w:color="auto" w:sz="12" w:space="0"/>
              <w:left w:val="single" w:color="auto" w:sz="4" w:space="0"/>
              <w:bottom w:val="single" w:color="auto" w:sz="12" w:space="0"/>
              <w:right w:val="single" w:color="auto" w:sz="4" w:space="0"/>
            </w:tcBorders>
            <w:vAlign w:val="center"/>
          </w:tcPr>
          <w:p>
            <w:pPr>
              <w:rPr>
                <w:rFonts w:ascii="宋体" w:hAnsi="宋体"/>
                <w:color w:val="000000"/>
                <w:sz w:val="24"/>
              </w:rPr>
            </w:pPr>
          </w:p>
        </w:tc>
        <w:tc>
          <w:tcPr>
            <w:tcW w:w="1144" w:type="dxa"/>
            <w:gridSpan w:val="2"/>
            <w:tcBorders>
              <w:top w:val="single" w:color="auto" w:sz="12" w:space="0"/>
              <w:left w:val="single" w:color="auto" w:sz="4" w:space="0"/>
              <w:bottom w:val="single" w:color="auto" w:sz="12" w:space="0"/>
              <w:right w:val="single" w:color="auto" w:sz="4" w:space="0"/>
            </w:tcBorders>
            <w:vAlign w:val="center"/>
          </w:tcPr>
          <w:p>
            <w:pPr>
              <w:jc w:val="center"/>
              <w:rPr>
                <w:rFonts w:ascii="宋体" w:hAnsi="宋体"/>
                <w:b/>
                <w:sz w:val="24"/>
              </w:rPr>
            </w:pPr>
            <w:r>
              <w:rPr>
                <w:rFonts w:hint="eastAsia" w:ascii="宋体" w:hAnsi="宋体"/>
                <w:b/>
                <w:sz w:val="24"/>
              </w:rPr>
              <w:t>是否有进</w:t>
            </w:r>
          </w:p>
          <w:p>
            <w:pPr>
              <w:jc w:val="center"/>
              <w:rPr>
                <w:rFonts w:ascii="宋体" w:hAnsi="宋体"/>
                <w:color w:val="000000"/>
                <w:sz w:val="24"/>
              </w:rPr>
            </w:pPr>
            <w:r>
              <w:rPr>
                <w:rFonts w:hint="eastAsia" w:ascii="宋体" w:hAnsi="宋体"/>
                <w:b/>
                <w:sz w:val="24"/>
              </w:rPr>
              <w:t>出口权</w:t>
            </w:r>
          </w:p>
        </w:tc>
        <w:tc>
          <w:tcPr>
            <w:tcW w:w="566" w:type="dxa"/>
            <w:tcBorders>
              <w:top w:val="single" w:color="auto" w:sz="12" w:space="0"/>
              <w:left w:val="single" w:color="auto" w:sz="4" w:space="0"/>
              <w:bottom w:val="single" w:color="auto" w:sz="12" w:space="0"/>
              <w:right w:val="single" w:color="auto" w:sz="4" w:space="0"/>
            </w:tcBorders>
            <w:vAlign w:val="center"/>
          </w:tcPr>
          <w:p>
            <w:pPr>
              <w:rPr>
                <w:rFonts w:ascii="宋体" w:hAnsi="宋体"/>
                <w:color w:val="000000"/>
                <w:sz w:val="24"/>
              </w:rPr>
            </w:pPr>
          </w:p>
        </w:tc>
        <w:tc>
          <w:tcPr>
            <w:tcW w:w="1271" w:type="dxa"/>
            <w:gridSpan w:val="2"/>
            <w:tcBorders>
              <w:top w:val="single" w:color="auto" w:sz="12" w:space="0"/>
              <w:left w:val="single" w:color="auto" w:sz="4" w:space="0"/>
              <w:bottom w:val="single" w:color="auto" w:sz="12" w:space="0"/>
              <w:right w:val="single" w:color="auto" w:sz="4" w:space="0"/>
            </w:tcBorders>
            <w:vAlign w:val="center"/>
          </w:tcPr>
          <w:p>
            <w:pPr>
              <w:jc w:val="center"/>
              <w:rPr>
                <w:rFonts w:ascii="宋体" w:hAnsi="宋体"/>
                <w:b/>
                <w:sz w:val="24"/>
              </w:rPr>
            </w:pPr>
            <w:r>
              <w:rPr>
                <w:rFonts w:hint="eastAsia" w:ascii="宋体" w:hAnsi="宋体"/>
                <w:b/>
                <w:sz w:val="24"/>
              </w:rPr>
              <w:t>贸促会报批</w:t>
            </w:r>
          </w:p>
          <w:p>
            <w:pPr>
              <w:jc w:val="center"/>
              <w:rPr>
                <w:rFonts w:ascii="宋体" w:hAnsi="宋体"/>
                <w:color w:val="000000"/>
                <w:sz w:val="24"/>
              </w:rPr>
            </w:pPr>
            <w:r>
              <w:rPr>
                <w:rFonts w:hint="eastAsia" w:ascii="宋体" w:hAnsi="宋体"/>
                <w:b/>
                <w:sz w:val="24"/>
              </w:rPr>
              <w:t>企业名称</w:t>
            </w:r>
          </w:p>
        </w:tc>
        <w:tc>
          <w:tcPr>
            <w:tcW w:w="3875" w:type="dxa"/>
            <w:tcBorders>
              <w:top w:val="single" w:color="auto" w:sz="12" w:space="0"/>
              <w:left w:val="single" w:color="auto" w:sz="4" w:space="0"/>
              <w:bottom w:val="single" w:color="auto" w:sz="12" w:space="0"/>
              <w:right w:val="single" w:color="auto" w:sz="12" w:space="0"/>
            </w:tcBorders>
            <w:vAlign w:val="center"/>
          </w:tcPr>
          <w:p>
            <w:pPr>
              <w:rPr>
                <w:rFonts w:ascii="宋体" w:hAnsi="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453" w:hRule="atLeast"/>
        </w:trPr>
        <w:tc>
          <w:tcPr>
            <w:tcW w:w="4835" w:type="dxa"/>
            <w:gridSpan w:val="6"/>
            <w:tcBorders>
              <w:top w:val="single" w:color="auto" w:sz="12" w:space="0"/>
            </w:tcBorders>
            <w:vAlign w:val="center"/>
          </w:tcPr>
          <w:p>
            <w:pPr>
              <w:jc w:val="center"/>
              <w:rPr>
                <w:rFonts w:ascii="宋体" w:hAnsi="宋体"/>
                <w:b/>
                <w:sz w:val="24"/>
              </w:rPr>
            </w:pPr>
            <w:r>
              <w:rPr>
                <w:rFonts w:hint="eastAsia" w:ascii="宋体" w:hAnsi="宋体"/>
                <w:b/>
                <w:sz w:val="24"/>
              </w:rPr>
              <w:t>组  展  单  位</w:t>
            </w:r>
          </w:p>
        </w:tc>
        <w:tc>
          <w:tcPr>
            <w:tcW w:w="4865" w:type="dxa"/>
            <w:gridSpan w:val="2"/>
            <w:tcBorders>
              <w:top w:val="single" w:color="auto" w:sz="12" w:space="0"/>
              <w:right w:val="single" w:color="auto" w:sz="12" w:space="0"/>
            </w:tcBorders>
            <w:vAlign w:val="center"/>
          </w:tcPr>
          <w:p>
            <w:pPr>
              <w:jc w:val="center"/>
              <w:rPr>
                <w:rFonts w:ascii="宋体" w:hAnsi="宋体"/>
                <w:b/>
                <w:sz w:val="24"/>
              </w:rPr>
            </w:pPr>
            <w:r>
              <w:rPr>
                <w:rFonts w:hint="eastAsia" w:ascii="宋体" w:hAnsi="宋体"/>
                <w:b/>
                <w:sz w:val="24"/>
              </w:rPr>
              <w:t>参  展  单  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2070" w:hRule="atLeast"/>
        </w:trPr>
        <w:tc>
          <w:tcPr>
            <w:tcW w:w="4835" w:type="dxa"/>
            <w:gridSpan w:val="6"/>
            <w:tcBorders>
              <w:top w:val="nil"/>
              <w:bottom w:val="single" w:color="auto" w:sz="6" w:space="0"/>
            </w:tcBorders>
            <w:vAlign w:val="center"/>
          </w:tcPr>
          <w:p>
            <w:pPr>
              <w:ind w:firstLine="120" w:firstLineChars="50"/>
              <w:rPr>
                <w:rFonts w:ascii="宋体" w:hAnsi="宋体"/>
                <w:sz w:val="24"/>
                <w:szCs w:val="24"/>
              </w:rPr>
            </w:pPr>
            <w:r>
              <w:rPr>
                <w:rFonts w:ascii="宋体" w:hAnsi="宋体"/>
                <w:sz w:val="24"/>
                <w:szCs w:val="24"/>
              </w:rPr>
              <w:t>中国</w:t>
            </w:r>
            <w:r>
              <w:rPr>
                <w:rFonts w:hint="eastAsia" w:ascii="宋体" w:hAnsi="宋体"/>
                <w:sz w:val="24"/>
                <w:szCs w:val="24"/>
              </w:rPr>
              <w:t>机床工具</w:t>
            </w:r>
            <w:r>
              <w:rPr>
                <w:rFonts w:ascii="宋体" w:hAnsi="宋体"/>
                <w:sz w:val="24"/>
                <w:szCs w:val="24"/>
              </w:rPr>
              <w:t>工业协会</w:t>
            </w:r>
            <w:r>
              <w:rPr>
                <w:rFonts w:hint="eastAsia" w:ascii="宋体" w:hAnsi="宋体"/>
                <w:sz w:val="24"/>
                <w:szCs w:val="24"/>
                <w:lang w:eastAsia="zh-CN"/>
              </w:rPr>
              <w:t>磨料磨具分会</w:t>
            </w:r>
          </w:p>
          <w:p>
            <w:pPr>
              <w:adjustRightInd w:val="0"/>
              <w:snapToGrid w:val="0"/>
              <w:ind w:left="105" w:leftChars="50"/>
              <w:rPr>
                <w:rFonts w:ascii="宋体" w:hAnsi="宋体"/>
                <w:color w:val="333333"/>
                <w:sz w:val="24"/>
                <w:szCs w:val="24"/>
              </w:rPr>
            </w:pPr>
            <w:r>
              <w:rPr>
                <w:rFonts w:hint="eastAsia" w:ascii="宋体" w:hAnsi="宋体"/>
                <w:sz w:val="24"/>
                <w:szCs w:val="24"/>
              </w:rPr>
              <w:t>地 址：</w:t>
            </w:r>
            <w:r>
              <w:rPr>
                <w:rFonts w:hint="eastAsia" w:ascii="宋体" w:hAnsi="宋体"/>
                <w:sz w:val="24"/>
                <w:szCs w:val="24"/>
                <w:lang w:eastAsia="zh-CN"/>
              </w:rPr>
              <w:t>郑州市中原中路</w:t>
            </w:r>
            <w:r>
              <w:rPr>
                <w:rFonts w:hint="eastAsia" w:ascii="宋体" w:hAnsi="宋体"/>
                <w:sz w:val="24"/>
                <w:szCs w:val="24"/>
                <w:lang w:val="en-US" w:eastAsia="zh-CN"/>
              </w:rPr>
              <w:t>183号</w:t>
            </w:r>
          </w:p>
          <w:p>
            <w:pPr>
              <w:adjustRightInd w:val="0"/>
              <w:snapToGrid w:val="0"/>
              <w:ind w:left="105" w:leftChars="50"/>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eastAsia="zh-CN"/>
              </w:rPr>
              <w:t>冯洁</w:t>
            </w:r>
          </w:p>
          <w:p>
            <w:pPr>
              <w:adjustRightInd w:val="0"/>
              <w:snapToGrid w:val="0"/>
              <w:ind w:left="105" w:leftChars="50"/>
              <w:rPr>
                <w:rFonts w:ascii="宋体" w:hAnsi="宋体"/>
                <w:sz w:val="24"/>
                <w:szCs w:val="24"/>
              </w:rPr>
            </w:pPr>
            <w:r>
              <w:rPr>
                <w:rFonts w:hint="eastAsia" w:ascii="宋体" w:hAnsi="宋体"/>
                <w:sz w:val="24"/>
                <w:szCs w:val="24"/>
              </w:rPr>
              <w:t>电 话：</w:t>
            </w:r>
            <w:r>
              <w:rPr>
                <w:rFonts w:hint="eastAsia" w:ascii="宋体" w:hAnsi="宋体"/>
                <w:sz w:val="24"/>
                <w:szCs w:val="24"/>
                <w:lang w:val="en-US" w:eastAsia="zh-CN"/>
              </w:rPr>
              <w:t>0371-67630668</w:t>
            </w:r>
          </w:p>
          <w:p>
            <w:pPr>
              <w:adjustRightInd w:val="0"/>
              <w:snapToGrid w:val="0"/>
              <w:ind w:left="105" w:leftChars="50"/>
              <w:rPr>
                <w:rFonts w:ascii="宋体" w:hAnsi="宋体"/>
                <w:sz w:val="24"/>
                <w:szCs w:val="24"/>
              </w:rPr>
            </w:pPr>
            <w:r>
              <w:rPr>
                <w:rFonts w:hint="eastAsia" w:ascii="宋体" w:hAnsi="宋体"/>
                <w:sz w:val="24"/>
                <w:szCs w:val="24"/>
              </w:rPr>
              <w:t>传 真：0</w:t>
            </w:r>
            <w:r>
              <w:rPr>
                <w:rFonts w:hint="eastAsia" w:ascii="宋体" w:hAnsi="宋体"/>
                <w:sz w:val="24"/>
                <w:szCs w:val="24"/>
                <w:lang w:val="en-US" w:eastAsia="zh-CN"/>
              </w:rPr>
              <w:t>371-67636838</w:t>
            </w:r>
          </w:p>
          <w:p>
            <w:pPr>
              <w:adjustRightInd w:val="0"/>
              <w:snapToGrid w:val="0"/>
              <w:ind w:left="105" w:leftChars="50"/>
              <w:rPr>
                <w:rFonts w:ascii="宋体" w:hAnsi="宋体" w:cs="Arial"/>
                <w:sz w:val="24"/>
                <w:szCs w:val="21"/>
              </w:rPr>
            </w:pPr>
            <w:r>
              <w:rPr>
                <w:rFonts w:hint="eastAsia" w:ascii="宋体" w:hAnsi="宋体"/>
                <w:sz w:val="24"/>
                <w:szCs w:val="24"/>
              </w:rPr>
              <w:t>Email：</w:t>
            </w:r>
            <w:r>
              <w:rPr>
                <w:rFonts w:hint="eastAsia" w:ascii="宋体" w:hAnsi="宋体"/>
                <w:sz w:val="24"/>
                <w:szCs w:val="24"/>
                <w:lang w:val="en-US" w:eastAsia="zh-CN"/>
              </w:rPr>
              <w:t>zmxhfj@163.com</w:t>
            </w:r>
          </w:p>
        </w:tc>
        <w:tc>
          <w:tcPr>
            <w:tcW w:w="4865" w:type="dxa"/>
            <w:gridSpan w:val="2"/>
            <w:tcBorders>
              <w:bottom w:val="single" w:color="auto" w:sz="6" w:space="0"/>
              <w:right w:val="single" w:color="auto" w:sz="12" w:space="0"/>
            </w:tcBorders>
            <w:vAlign w:val="top"/>
          </w:tcPr>
          <w:p>
            <w:pPr>
              <w:adjustRightInd w:val="0"/>
              <w:snapToGrid w:val="0"/>
              <w:spacing w:before="156" w:beforeLines="50"/>
              <w:ind w:left="105" w:leftChars="50"/>
              <w:rPr>
                <w:rFonts w:ascii="宋体" w:hAnsi="宋体" w:cs="Arial"/>
                <w:sz w:val="24"/>
              </w:rPr>
            </w:pPr>
            <w:r>
              <w:rPr>
                <w:rFonts w:ascii="宋体" w:hAnsi="宋体" w:cs="Arial"/>
                <w:sz w:val="24"/>
              </w:rPr>
              <w:t>联系人</w:t>
            </w:r>
            <w:r>
              <w:rPr>
                <w:rFonts w:hint="eastAsia" w:ascii="宋体" w:hAnsi="宋体" w:cs="Arial"/>
                <w:sz w:val="24"/>
              </w:rPr>
              <w:t>：</w:t>
            </w:r>
          </w:p>
          <w:p>
            <w:pPr>
              <w:adjustRightInd w:val="0"/>
              <w:snapToGrid w:val="0"/>
              <w:ind w:left="105" w:leftChars="50"/>
              <w:rPr>
                <w:rFonts w:ascii="宋体" w:hAnsi="宋体" w:cs="Arial"/>
                <w:sz w:val="24"/>
              </w:rPr>
            </w:pPr>
            <w:r>
              <w:rPr>
                <w:rFonts w:ascii="宋体" w:hAnsi="宋体" w:cs="Arial"/>
                <w:sz w:val="24"/>
              </w:rPr>
              <w:t>电</w:t>
            </w:r>
            <w:r>
              <w:rPr>
                <w:rFonts w:hint="eastAsia" w:ascii="宋体" w:hAnsi="宋体" w:cs="Arial"/>
                <w:sz w:val="24"/>
              </w:rPr>
              <w:t xml:space="preserve">  </w:t>
            </w:r>
            <w:r>
              <w:rPr>
                <w:rFonts w:ascii="宋体" w:hAnsi="宋体" w:cs="Arial"/>
                <w:sz w:val="24"/>
              </w:rPr>
              <w:t>话</w:t>
            </w:r>
            <w:r>
              <w:rPr>
                <w:rFonts w:hint="eastAsia" w:ascii="宋体" w:hAnsi="宋体" w:cs="Arial"/>
                <w:sz w:val="24"/>
              </w:rPr>
              <w:t>：</w:t>
            </w:r>
          </w:p>
          <w:p>
            <w:pPr>
              <w:adjustRightInd w:val="0"/>
              <w:snapToGrid w:val="0"/>
              <w:ind w:left="105" w:leftChars="50"/>
              <w:rPr>
                <w:rFonts w:ascii="宋体" w:hAnsi="宋体" w:cs="Arial"/>
                <w:sz w:val="24"/>
              </w:rPr>
            </w:pPr>
            <w:r>
              <w:rPr>
                <w:rFonts w:hint="eastAsia" w:ascii="宋体" w:hAnsi="宋体" w:cs="Arial"/>
                <w:sz w:val="24"/>
              </w:rPr>
              <w:t>手  机：</w:t>
            </w:r>
          </w:p>
          <w:p>
            <w:pPr>
              <w:adjustRightInd w:val="0"/>
              <w:snapToGrid w:val="0"/>
              <w:ind w:left="105" w:leftChars="50"/>
              <w:rPr>
                <w:rFonts w:ascii="宋体" w:hAnsi="宋体" w:cs="Arial"/>
                <w:sz w:val="24"/>
              </w:rPr>
            </w:pPr>
            <w:r>
              <w:rPr>
                <w:rFonts w:ascii="宋体" w:hAnsi="宋体" w:cs="Arial"/>
                <w:sz w:val="24"/>
              </w:rPr>
              <w:t>传</w:t>
            </w:r>
            <w:r>
              <w:rPr>
                <w:rFonts w:hint="eastAsia" w:ascii="宋体" w:hAnsi="宋体" w:cs="Arial"/>
                <w:sz w:val="24"/>
              </w:rPr>
              <w:t xml:space="preserve">  </w:t>
            </w:r>
            <w:r>
              <w:rPr>
                <w:rFonts w:ascii="宋体" w:hAnsi="宋体" w:cs="Arial"/>
                <w:sz w:val="24"/>
              </w:rPr>
              <w:t>真</w:t>
            </w:r>
            <w:r>
              <w:rPr>
                <w:rFonts w:hint="eastAsia" w:ascii="宋体" w:hAnsi="宋体" w:cs="Arial"/>
                <w:sz w:val="24"/>
              </w:rPr>
              <w:t>：</w:t>
            </w:r>
          </w:p>
          <w:p>
            <w:pPr>
              <w:adjustRightInd w:val="0"/>
              <w:snapToGrid w:val="0"/>
              <w:ind w:left="105" w:leftChars="50"/>
              <w:rPr>
                <w:rFonts w:ascii="宋体" w:hAnsi="宋体" w:cs="Arial"/>
                <w:sz w:val="24"/>
              </w:rPr>
            </w:pPr>
            <w:r>
              <w:rPr>
                <w:rFonts w:hint="eastAsia" w:ascii="宋体" w:hAnsi="宋体" w:cs="Arial"/>
                <w:sz w:val="24"/>
              </w:rPr>
              <w:t>邮  箱：</w:t>
            </w:r>
          </w:p>
          <w:p>
            <w:pPr>
              <w:adjustRightInd w:val="0"/>
              <w:snapToGrid w:val="0"/>
              <w:ind w:left="105" w:leftChars="50"/>
              <w:rPr>
                <w:rFonts w:ascii="宋体" w:hAnsi="宋体" w:cs="Arial"/>
                <w:sz w:val="24"/>
              </w:rPr>
            </w:pPr>
            <w:r>
              <w:rPr>
                <w:rFonts w:hint="eastAsia" w:ascii="宋体" w:hAnsi="宋体" w:cs="Arial"/>
                <w:sz w:val="24"/>
              </w:rPr>
              <w:t xml:space="preserve">网  </w:t>
            </w:r>
            <w:r>
              <w:rPr>
                <w:rFonts w:ascii="宋体" w:hAnsi="宋体" w:cs="Arial"/>
                <w:sz w:val="24"/>
              </w:rPr>
              <w:t>址</w:t>
            </w:r>
            <w:r>
              <w:rPr>
                <w:rFonts w:hint="eastAsia" w:ascii="宋体" w:hAnsi="宋体" w:cs="Arial"/>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1286" w:hRule="atLeast"/>
        </w:trPr>
        <w:tc>
          <w:tcPr>
            <w:tcW w:w="4835" w:type="dxa"/>
            <w:gridSpan w:val="6"/>
            <w:tcBorders>
              <w:top w:val="single" w:color="auto" w:sz="6" w:space="0"/>
              <w:bottom w:val="single" w:color="auto" w:sz="4" w:space="0"/>
            </w:tcBorders>
            <w:vAlign w:val="center"/>
          </w:tcPr>
          <w:p>
            <w:pPr>
              <w:adjustRightInd w:val="0"/>
              <w:snapToGrid w:val="0"/>
              <w:rPr>
                <w:rFonts w:ascii="宋体" w:hAnsi="宋体"/>
                <w:sz w:val="24"/>
              </w:rPr>
            </w:pPr>
            <w:r>
              <w:rPr>
                <w:rFonts w:hint="eastAsia" w:ascii="宋体" w:hAnsi="宋体"/>
                <w:sz w:val="24"/>
              </w:rPr>
              <w:t>中国机床工具工业协会</w:t>
            </w:r>
          </w:p>
          <w:p>
            <w:pPr>
              <w:adjustRightInd w:val="0"/>
              <w:snapToGrid w:val="0"/>
              <w:rPr>
                <w:rFonts w:ascii="宋体" w:hAnsi="宋体"/>
                <w:sz w:val="24"/>
              </w:rPr>
            </w:pPr>
            <w:r>
              <w:rPr>
                <w:rFonts w:hint="eastAsia" w:ascii="宋体" w:hAnsi="宋体"/>
                <w:sz w:val="24"/>
              </w:rPr>
              <w:t>展览部</w:t>
            </w:r>
          </w:p>
          <w:p>
            <w:pPr>
              <w:rPr>
                <w:rFonts w:ascii="宋体" w:hAnsi="宋体"/>
                <w:sz w:val="24"/>
              </w:rPr>
            </w:pPr>
            <w:r>
              <w:rPr>
                <w:rFonts w:hint="eastAsia" w:ascii="宋体" w:hAnsi="宋体"/>
                <w:sz w:val="24"/>
              </w:rPr>
              <w:t>(组展单位确认章)</w:t>
            </w:r>
          </w:p>
          <w:p>
            <w:pPr>
              <w:ind w:firstLine="3120" w:firstLineChars="1300"/>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 xml:space="preserve">月 </w:t>
            </w:r>
            <w:r>
              <w:rPr>
                <w:rFonts w:ascii="宋体" w:hAnsi="宋体"/>
                <w:sz w:val="24"/>
              </w:rPr>
              <w:t xml:space="preserve">   </w:t>
            </w:r>
            <w:r>
              <w:rPr>
                <w:rFonts w:hint="eastAsia" w:ascii="宋体" w:hAnsi="宋体"/>
                <w:sz w:val="24"/>
              </w:rPr>
              <w:t>日</w:t>
            </w:r>
          </w:p>
        </w:tc>
        <w:tc>
          <w:tcPr>
            <w:tcW w:w="4865" w:type="dxa"/>
            <w:gridSpan w:val="2"/>
            <w:tcBorders>
              <w:top w:val="single" w:color="auto" w:sz="6" w:space="0"/>
              <w:bottom w:val="single" w:color="auto" w:sz="4" w:space="0"/>
              <w:right w:val="single" w:color="auto" w:sz="12" w:space="0"/>
            </w:tcBorders>
            <w:vAlign w:val="center"/>
          </w:tcPr>
          <w:p>
            <w:pPr>
              <w:adjustRightInd w:val="0"/>
              <w:snapToGrid w:val="0"/>
              <w:rPr>
                <w:rFonts w:ascii="宋体" w:hAnsi="宋体"/>
                <w:sz w:val="24"/>
              </w:rPr>
            </w:pPr>
          </w:p>
          <w:p>
            <w:pPr>
              <w:adjustRightInd w:val="0"/>
              <w:snapToGrid w:val="0"/>
              <w:rPr>
                <w:rFonts w:ascii="宋体" w:hAnsi="宋体"/>
                <w:szCs w:val="21"/>
              </w:rPr>
            </w:pPr>
          </w:p>
          <w:p>
            <w:pPr>
              <w:rPr>
                <w:rFonts w:ascii="宋体" w:hAnsi="宋体"/>
                <w:sz w:val="24"/>
              </w:rPr>
            </w:pPr>
            <w:r>
              <w:rPr>
                <w:rFonts w:hint="eastAsia" w:ascii="宋体" w:hAnsi="宋体"/>
                <w:sz w:val="24"/>
              </w:rPr>
              <w:t>(参展单位签字盖章)</w:t>
            </w:r>
          </w:p>
          <w:p>
            <w:pPr>
              <w:adjustRightInd w:val="0"/>
              <w:snapToGrid w:val="0"/>
              <w:ind w:firstLine="2640" w:firstLineChars="1100"/>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cantSplit/>
          <w:trHeight w:val="3226" w:hRule="atLeast"/>
        </w:trPr>
        <w:tc>
          <w:tcPr>
            <w:tcW w:w="9700" w:type="dxa"/>
            <w:gridSpan w:val="8"/>
            <w:tcBorders>
              <w:top w:val="single" w:color="auto" w:sz="4" w:space="0"/>
              <w:bottom w:val="single" w:color="auto" w:sz="12" w:space="0"/>
              <w:right w:val="single" w:color="auto" w:sz="12" w:space="0"/>
            </w:tcBorders>
            <w:textDirection w:val="lrTb"/>
            <w:vAlign w:val="center"/>
          </w:tcPr>
          <w:p>
            <w:pPr>
              <w:widowControl w:val="0"/>
              <w:wordWrap/>
              <w:adjustRightInd w:val="0"/>
              <w:snapToGrid w:val="0"/>
              <w:spacing w:line="240" w:lineRule="exact"/>
              <w:ind w:right="0"/>
              <w:jc w:val="both"/>
              <w:textAlignment w:val="auto"/>
              <w:outlineLvl w:val="9"/>
              <w:rPr>
                <w:rFonts w:ascii="宋体" w:hAnsi="宋体"/>
                <w:szCs w:val="21"/>
              </w:rPr>
            </w:pPr>
            <w:r>
              <w:rPr>
                <w:rFonts w:hint="eastAsia" w:ascii="宋体" w:hAnsi="宋体"/>
                <w:szCs w:val="21"/>
              </w:rPr>
              <w:t>1.本合同书一经确认，请于与</w:t>
            </w:r>
            <w:r>
              <w:rPr>
                <w:rFonts w:hint="eastAsia" w:ascii="宋体" w:hAnsi="宋体"/>
                <w:szCs w:val="21"/>
                <w:lang w:eastAsia="zh-CN"/>
              </w:rPr>
              <w:t>总</w:t>
            </w:r>
            <w:r>
              <w:rPr>
                <w:rFonts w:hint="eastAsia" w:ascii="宋体" w:hAnsi="宋体"/>
                <w:szCs w:val="21"/>
              </w:rPr>
              <w:t>会确认日期后7日内按</w:t>
            </w:r>
            <w:r>
              <w:rPr>
                <w:rFonts w:hint="eastAsia" w:ascii="宋体" w:hAnsi="宋体"/>
                <w:b/>
                <w:szCs w:val="21"/>
                <w:u w:val="single"/>
              </w:rPr>
              <w:t>1500元/平米</w:t>
            </w:r>
            <w:r>
              <w:rPr>
                <w:rFonts w:hint="eastAsia" w:ascii="宋体" w:hAnsi="宋体"/>
                <w:szCs w:val="21"/>
              </w:rPr>
              <w:t>，支付摊位及人员订金，否则摊位不予保留。参展单位需按照协会发出的收款通知书中所规定的付款要求交齐所有费用，如参展企业未按时交齐所有款项，被视为自动放弃参展处理，已交款不退，组团单位保留处理摊位的权力。</w:t>
            </w:r>
          </w:p>
          <w:p>
            <w:pPr>
              <w:pStyle w:val="11"/>
              <w:widowControl w:val="0"/>
              <w:wordWrap/>
              <w:adjustRightInd w:val="0"/>
              <w:snapToGrid w:val="0"/>
              <w:spacing w:line="240" w:lineRule="exact"/>
              <w:ind w:right="0"/>
              <w:jc w:val="both"/>
              <w:textAlignment w:val="auto"/>
              <w:outlineLvl w:val="9"/>
              <w:rPr>
                <w:rFonts w:ascii="宋体" w:hAnsi="宋体" w:eastAsia="宋体"/>
                <w:color w:val="auto"/>
                <w:kern w:val="2"/>
                <w:sz w:val="21"/>
                <w:szCs w:val="21"/>
              </w:rPr>
            </w:pPr>
            <w:r>
              <w:rPr>
                <w:rFonts w:hint="eastAsia" w:ascii="宋体" w:hAnsi="宋体" w:eastAsia="宋体"/>
                <w:color w:val="auto"/>
                <w:kern w:val="2"/>
                <w:sz w:val="21"/>
                <w:szCs w:val="21"/>
              </w:rPr>
              <w:t>2.外汇部分按照协会多次汇款的汇率平均值计算，以人民币结算，不接受欧元付款。</w:t>
            </w:r>
          </w:p>
          <w:p>
            <w:pPr>
              <w:widowControl w:val="0"/>
              <w:wordWrap/>
              <w:adjustRightInd w:val="0"/>
              <w:snapToGrid w:val="0"/>
              <w:spacing w:line="240" w:lineRule="exact"/>
              <w:ind w:left="210" w:right="0" w:hanging="210" w:hangingChars="100"/>
              <w:jc w:val="both"/>
              <w:textAlignment w:val="auto"/>
              <w:outlineLvl w:val="9"/>
              <w:rPr>
                <w:rFonts w:hint="eastAsia" w:ascii="宋体" w:hAnsi="宋体"/>
                <w:szCs w:val="21"/>
              </w:rPr>
            </w:pPr>
            <w:r>
              <w:rPr>
                <w:rFonts w:hint="eastAsia" w:ascii="宋体" w:hAnsi="宋体"/>
                <w:szCs w:val="21"/>
              </w:rPr>
              <w:t>3.本协议履行期间，如遇自然灾害、战争、罢工等不可抗力事件，组展单位</w:t>
            </w:r>
            <w:r>
              <w:rPr>
                <w:rFonts w:ascii="宋体" w:hAnsi="宋体"/>
                <w:szCs w:val="21"/>
              </w:rPr>
              <w:t>免除责任</w:t>
            </w:r>
            <w:r>
              <w:rPr>
                <w:rFonts w:hint="eastAsia" w:ascii="宋体" w:hAnsi="宋体"/>
                <w:szCs w:val="21"/>
              </w:rPr>
              <w:t>，后续事宜双方协商</w:t>
            </w:r>
          </w:p>
          <w:p>
            <w:pPr>
              <w:widowControl w:val="0"/>
              <w:wordWrap/>
              <w:adjustRightInd w:val="0"/>
              <w:snapToGrid w:val="0"/>
              <w:spacing w:line="240" w:lineRule="exact"/>
              <w:ind w:left="210" w:right="0" w:hanging="210" w:hangingChars="100"/>
              <w:jc w:val="both"/>
              <w:textAlignment w:val="auto"/>
              <w:outlineLvl w:val="9"/>
              <w:rPr>
                <w:rFonts w:ascii="宋体" w:hAnsi="宋体"/>
                <w:szCs w:val="21"/>
              </w:rPr>
            </w:pPr>
            <w:r>
              <w:rPr>
                <w:rFonts w:hint="eastAsia" w:ascii="宋体" w:hAnsi="宋体"/>
                <w:szCs w:val="21"/>
              </w:rPr>
              <w:t>解决。如因主办方原因调整摊位，摊位以最终调整为准。</w:t>
            </w:r>
          </w:p>
          <w:p>
            <w:pPr>
              <w:widowControl w:val="0"/>
              <w:numPr>
                <w:ilvl w:val="0"/>
                <w:numId w:val="1"/>
              </w:numPr>
              <w:wordWrap/>
              <w:adjustRightInd w:val="0"/>
              <w:snapToGrid w:val="0"/>
              <w:spacing w:line="240" w:lineRule="exact"/>
              <w:ind w:left="210" w:right="0" w:hanging="210" w:hangingChars="100"/>
              <w:jc w:val="both"/>
              <w:textAlignment w:val="auto"/>
              <w:outlineLvl w:val="9"/>
              <w:rPr>
                <w:rFonts w:hint="eastAsia" w:ascii="宋体" w:hAnsi="宋体" w:cs="Times New Roman"/>
                <w:szCs w:val="21"/>
              </w:rPr>
            </w:pPr>
            <w:r>
              <w:rPr>
                <w:rFonts w:hint="eastAsia" w:ascii="宋体" w:hAnsi="宋体" w:cs="Times New Roman"/>
                <w:szCs w:val="21"/>
              </w:rPr>
              <w:t>参展单位应当合法参展，严格遵守展会各项规定。并承诺不侵犯他人合法权益（包括但不限于知识产权）</w:t>
            </w:r>
          </w:p>
          <w:p>
            <w:pPr>
              <w:widowControl w:val="0"/>
              <w:numPr>
                <w:numId w:val="0"/>
              </w:numPr>
              <w:wordWrap/>
              <w:adjustRightInd w:val="0"/>
              <w:snapToGrid w:val="0"/>
              <w:spacing w:line="240" w:lineRule="exact"/>
              <w:ind w:leftChars="-100" w:right="0"/>
              <w:jc w:val="both"/>
              <w:textAlignment w:val="auto"/>
              <w:outlineLvl w:val="9"/>
              <w:rPr>
                <w:rFonts w:ascii="宋体" w:hAnsi="宋体"/>
                <w:szCs w:val="21"/>
              </w:rPr>
            </w:pPr>
            <w:r>
              <w:rPr>
                <w:rFonts w:hint="eastAsia" w:ascii="宋体" w:hAnsi="宋体" w:cs="Times New Roman"/>
                <w:szCs w:val="21"/>
              </w:rPr>
              <w:t>如因参展单位侵权行为而给他人或组展方造成损失的，应独立承担法律责任。</w:t>
            </w:r>
          </w:p>
          <w:p>
            <w:pPr>
              <w:widowControl w:val="0"/>
              <w:numPr>
                <w:ilvl w:val="0"/>
                <w:numId w:val="1"/>
              </w:numPr>
              <w:wordWrap/>
              <w:adjustRightInd w:val="0"/>
              <w:snapToGrid w:val="0"/>
              <w:spacing w:line="240" w:lineRule="exact"/>
              <w:ind w:left="210" w:leftChars="0" w:right="0" w:hanging="210" w:hangingChars="100"/>
              <w:jc w:val="both"/>
              <w:textAlignment w:val="auto"/>
              <w:outlineLvl w:val="9"/>
              <w:rPr>
                <w:rFonts w:hint="eastAsia" w:ascii="宋体" w:hAnsi="宋体"/>
                <w:szCs w:val="21"/>
              </w:rPr>
            </w:pPr>
            <w:r>
              <w:rPr>
                <w:rFonts w:hint="eastAsia" w:ascii="宋体" w:hAnsi="宋体"/>
                <w:szCs w:val="21"/>
              </w:rPr>
              <w:t>本参展申请表（代合同书）一式二份，经双方签章确认后具有合同效力。签章后的传真件与原件具有同</w:t>
            </w:r>
          </w:p>
          <w:p>
            <w:pPr>
              <w:widowControl w:val="0"/>
              <w:numPr>
                <w:numId w:val="0"/>
              </w:numPr>
              <w:wordWrap/>
              <w:adjustRightInd w:val="0"/>
              <w:snapToGrid w:val="0"/>
              <w:spacing w:line="240" w:lineRule="exact"/>
              <w:ind w:right="0"/>
              <w:jc w:val="both"/>
              <w:textAlignment w:val="auto"/>
              <w:outlineLvl w:val="9"/>
              <w:rPr>
                <w:rFonts w:ascii="宋体" w:hAnsi="宋体"/>
                <w:szCs w:val="21"/>
              </w:rPr>
            </w:pPr>
            <w:r>
              <w:rPr>
                <w:rFonts w:hint="eastAsia" w:ascii="宋体" w:hAnsi="宋体"/>
                <w:szCs w:val="21"/>
              </w:rPr>
              <w:t>等效力。</w:t>
            </w:r>
          </w:p>
          <w:p>
            <w:pPr>
              <w:widowControl w:val="0"/>
              <w:wordWrap/>
              <w:adjustRightInd w:val="0"/>
              <w:snapToGrid w:val="0"/>
              <w:spacing w:line="240" w:lineRule="exact"/>
              <w:ind w:left="210" w:right="0" w:hanging="210" w:hangingChars="100"/>
              <w:jc w:val="both"/>
              <w:textAlignment w:val="auto"/>
              <w:outlineLvl w:val="9"/>
              <w:rPr>
                <w:rFonts w:ascii="宋体" w:hAnsi="宋体"/>
                <w:szCs w:val="21"/>
              </w:rPr>
            </w:pPr>
            <w:r>
              <w:rPr>
                <w:rFonts w:hint="eastAsia" w:ascii="宋体" w:hAnsi="宋体"/>
                <w:szCs w:val="21"/>
              </w:rPr>
              <w:t>6.未尽事宜，按照招展通知及随后发放的各项通知文件的具体内容确定。</w:t>
            </w:r>
          </w:p>
          <w:p>
            <w:pPr>
              <w:widowControl w:val="0"/>
              <w:wordWrap/>
              <w:adjustRightInd w:val="0"/>
              <w:snapToGrid w:val="0"/>
              <w:spacing w:line="240" w:lineRule="exact"/>
              <w:ind w:right="0"/>
              <w:jc w:val="both"/>
              <w:textAlignment w:val="auto"/>
              <w:outlineLvl w:val="9"/>
              <w:rPr>
                <w:rFonts w:ascii="宋体" w:hAnsi="宋体"/>
                <w:b/>
                <w:szCs w:val="21"/>
              </w:rPr>
            </w:pPr>
            <w:r>
              <w:rPr>
                <w:rFonts w:hint="eastAsia" w:ascii="宋体" w:hAnsi="宋体"/>
                <w:color w:val="333333"/>
                <w:szCs w:val="21"/>
              </w:rPr>
              <w:t>7.</w:t>
            </w:r>
            <w:r>
              <w:rPr>
                <w:rFonts w:hint="eastAsia" w:ascii="宋体" w:hAnsi="宋体"/>
                <w:b/>
                <w:color w:val="333333"/>
                <w:szCs w:val="21"/>
              </w:rPr>
              <w:t>收款单位：中国机床工具工业协会</w:t>
            </w:r>
            <w:r>
              <w:rPr>
                <w:rFonts w:hint="eastAsia" w:ascii="宋体" w:hAnsi="宋体"/>
                <w:b/>
                <w:szCs w:val="21"/>
              </w:rPr>
              <w:t xml:space="preserve"> </w:t>
            </w:r>
          </w:p>
          <w:p>
            <w:pPr>
              <w:widowControl w:val="0"/>
              <w:wordWrap/>
              <w:adjustRightInd w:val="0"/>
              <w:snapToGrid w:val="0"/>
              <w:spacing w:line="240" w:lineRule="exact"/>
              <w:ind w:right="0" w:firstLine="207" w:firstLineChars="98"/>
              <w:jc w:val="both"/>
              <w:textAlignment w:val="auto"/>
              <w:outlineLvl w:val="9"/>
              <w:rPr>
                <w:rFonts w:ascii="宋体" w:hAnsi="宋体"/>
                <w:b/>
                <w:color w:val="333333"/>
                <w:szCs w:val="21"/>
              </w:rPr>
            </w:pPr>
            <w:r>
              <w:rPr>
                <w:rFonts w:hint="eastAsia" w:ascii="宋体" w:hAnsi="宋体"/>
                <w:b/>
                <w:color w:val="333333"/>
                <w:szCs w:val="21"/>
              </w:rPr>
              <w:t>开户银行：中国工商银行北京礼士路支行   账号：0200 0036 0901 4472 742</w:t>
            </w:r>
          </w:p>
        </w:tc>
      </w:tr>
    </w:tbl>
    <w:p>
      <w:pPr>
        <w:jc w:val="center"/>
        <w:rPr>
          <w:rFonts w:ascii="宋体" w:hAnsi="宋体"/>
          <w:b/>
          <w:sz w:val="26"/>
          <w:szCs w:val="26"/>
        </w:rPr>
      </w:pPr>
      <w:r>
        <w:rPr>
          <w:rFonts w:hint="eastAsia" w:ascii="宋体" w:hAnsi="宋体"/>
          <w:b/>
          <w:sz w:val="28"/>
          <w:szCs w:val="28"/>
        </w:rPr>
        <w:t>参展申请表（代合同书）</w:t>
      </w:r>
      <w:bookmarkStart w:id="0" w:name="_GoBack"/>
      <w:bookmarkEnd w:id="0"/>
    </w:p>
    <w:sectPr>
      <w:headerReference r:id="rId4" w:type="default"/>
      <w:footerReference r:id="rId5" w:type="default"/>
      <w:pgSz w:w="11906" w:h="16838"/>
      <w:pgMar w:top="1134" w:right="1800" w:bottom="1134" w:left="1800" w:header="851" w:footer="992" w:gutter="0"/>
      <w:paperSrc w:first="0" w:oth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A00002EF" w:usb1="4000207B" w:usb2="00000000" w:usb3="00000000" w:csb0="2000009F" w:csb1="00000000"/>
  </w:font>
  <w:font w:name="Microsoft Sans Serif">
    <w:panose1 w:val="020B0604020202020204"/>
    <w:charset w:val="00"/>
    <w:family w:val="auto"/>
    <w:pitch w:val="default"/>
    <w:sig w:usb0="61007BDF" w:usb1="80000000" w:usb2="00000008" w:usb3="00000000" w:csb0="200101FF" w:csb1="2028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5951377">
    <w:nsid w:val="5465B411"/>
    <w:multiLevelType w:val="singleLevel"/>
    <w:tmpl w:val="5465B411"/>
    <w:lvl w:ilvl="0" w:tentative="1">
      <w:start w:val="4"/>
      <w:numFmt w:val="decimal"/>
      <w:suff w:val="nothing"/>
      <w:lvlText w:val="%1."/>
      <w:lvlJc w:val="left"/>
    </w:lvl>
  </w:abstractNum>
  <w:num w:numId="1">
    <w:abstractNumId w:val="14159513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429D"/>
    <w:rsid w:val="00013D33"/>
    <w:rsid w:val="000260B1"/>
    <w:rsid w:val="000403CB"/>
    <w:rsid w:val="00044E80"/>
    <w:rsid w:val="00061785"/>
    <w:rsid w:val="00072C70"/>
    <w:rsid w:val="00085497"/>
    <w:rsid w:val="000C5B09"/>
    <w:rsid w:val="000D6A8B"/>
    <w:rsid w:val="000D7CE2"/>
    <w:rsid w:val="000F00B5"/>
    <w:rsid w:val="000F6AF5"/>
    <w:rsid w:val="00114CDE"/>
    <w:rsid w:val="001537B9"/>
    <w:rsid w:val="00164AC4"/>
    <w:rsid w:val="001A0390"/>
    <w:rsid w:val="001A3735"/>
    <w:rsid w:val="001E7D56"/>
    <w:rsid w:val="00204C37"/>
    <w:rsid w:val="0020573A"/>
    <w:rsid w:val="00216FAF"/>
    <w:rsid w:val="0022176A"/>
    <w:rsid w:val="00263065"/>
    <w:rsid w:val="00271E75"/>
    <w:rsid w:val="00274FEF"/>
    <w:rsid w:val="002A5C0F"/>
    <w:rsid w:val="002B524A"/>
    <w:rsid w:val="002C4556"/>
    <w:rsid w:val="002D41F2"/>
    <w:rsid w:val="002F1551"/>
    <w:rsid w:val="002F2FD9"/>
    <w:rsid w:val="002F343F"/>
    <w:rsid w:val="0030156C"/>
    <w:rsid w:val="00302F59"/>
    <w:rsid w:val="00314B12"/>
    <w:rsid w:val="003229E2"/>
    <w:rsid w:val="00343319"/>
    <w:rsid w:val="003621F0"/>
    <w:rsid w:val="00370B79"/>
    <w:rsid w:val="00376786"/>
    <w:rsid w:val="00387742"/>
    <w:rsid w:val="003B15D1"/>
    <w:rsid w:val="003D554D"/>
    <w:rsid w:val="003E5CE6"/>
    <w:rsid w:val="003F7112"/>
    <w:rsid w:val="00456FB7"/>
    <w:rsid w:val="00466730"/>
    <w:rsid w:val="00467986"/>
    <w:rsid w:val="00472F6C"/>
    <w:rsid w:val="00474147"/>
    <w:rsid w:val="00477286"/>
    <w:rsid w:val="0048104C"/>
    <w:rsid w:val="0048153C"/>
    <w:rsid w:val="00481C8C"/>
    <w:rsid w:val="004A15FB"/>
    <w:rsid w:val="004B7677"/>
    <w:rsid w:val="004D5BEB"/>
    <w:rsid w:val="004D7B0E"/>
    <w:rsid w:val="00514352"/>
    <w:rsid w:val="00547559"/>
    <w:rsid w:val="005513E1"/>
    <w:rsid w:val="0055484B"/>
    <w:rsid w:val="00556B2F"/>
    <w:rsid w:val="005B6FE9"/>
    <w:rsid w:val="005B735F"/>
    <w:rsid w:val="005C1926"/>
    <w:rsid w:val="00604224"/>
    <w:rsid w:val="00620316"/>
    <w:rsid w:val="006215FF"/>
    <w:rsid w:val="00621BF4"/>
    <w:rsid w:val="00626BE4"/>
    <w:rsid w:val="00652CBA"/>
    <w:rsid w:val="00655570"/>
    <w:rsid w:val="006601BC"/>
    <w:rsid w:val="00697039"/>
    <w:rsid w:val="0069793C"/>
    <w:rsid w:val="00697B24"/>
    <w:rsid w:val="006C178B"/>
    <w:rsid w:val="006D4FA4"/>
    <w:rsid w:val="0071394C"/>
    <w:rsid w:val="007503B8"/>
    <w:rsid w:val="00754612"/>
    <w:rsid w:val="007764CC"/>
    <w:rsid w:val="00782723"/>
    <w:rsid w:val="007B07C1"/>
    <w:rsid w:val="007B6E27"/>
    <w:rsid w:val="007C4F0A"/>
    <w:rsid w:val="007C7681"/>
    <w:rsid w:val="007F14E1"/>
    <w:rsid w:val="00803433"/>
    <w:rsid w:val="00803E54"/>
    <w:rsid w:val="00827ACC"/>
    <w:rsid w:val="00857842"/>
    <w:rsid w:val="00872E2C"/>
    <w:rsid w:val="00886405"/>
    <w:rsid w:val="008B0301"/>
    <w:rsid w:val="008D0F94"/>
    <w:rsid w:val="008D5364"/>
    <w:rsid w:val="008F1909"/>
    <w:rsid w:val="008F379D"/>
    <w:rsid w:val="008F7FA7"/>
    <w:rsid w:val="009036A4"/>
    <w:rsid w:val="009147EC"/>
    <w:rsid w:val="00983713"/>
    <w:rsid w:val="009A3C1A"/>
    <w:rsid w:val="009A429D"/>
    <w:rsid w:val="009C1A6D"/>
    <w:rsid w:val="009C3893"/>
    <w:rsid w:val="009E2D12"/>
    <w:rsid w:val="009E62C4"/>
    <w:rsid w:val="009F4975"/>
    <w:rsid w:val="009F5878"/>
    <w:rsid w:val="00A03F5C"/>
    <w:rsid w:val="00A1283A"/>
    <w:rsid w:val="00A3668F"/>
    <w:rsid w:val="00A85FFE"/>
    <w:rsid w:val="00A931F8"/>
    <w:rsid w:val="00AC18D4"/>
    <w:rsid w:val="00AD0D78"/>
    <w:rsid w:val="00AF4027"/>
    <w:rsid w:val="00B13600"/>
    <w:rsid w:val="00B14707"/>
    <w:rsid w:val="00B2578A"/>
    <w:rsid w:val="00B52F1C"/>
    <w:rsid w:val="00B54060"/>
    <w:rsid w:val="00B72BD7"/>
    <w:rsid w:val="00B91684"/>
    <w:rsid w:val="00BA7458"/>
    <w:rsid w:val="00BD7608"/>
    <w:rsid w:val="00BE1177"/>
    <w:rsid w:val="00BF104F"/>
    <w:rsid w:val="00C136A4"/>
    <w:rsid w:val="00C35460"/>
    <w:rsid w:val="00C3597C"/>
    <w:rsid w:val="00C42B42"/>
    <w:rsid w:val="00C45F30"/>
    <w:rsid w:val="00C47551"/>
    <w:rsid w:val="00C549EE"/>
    <w:rsid w:val="00C6701A"/>
    <w:rsid w:val="00C7452D"/>
    <w:rsid w:val="00C770EA"/>
    <w:rsid w:val="00C93B98"/>
    <w:rsid w:val="00C94982"/>
    <w:rsid w:val="00CA12D2"/>
    <w:rsid w:val="00CA7757"/>
    <w:rsid w:val="00CB00F1"/>
    <w:rsid w:val="00D14A28"/>
    <w:rsid w:val="00D27CE2"/>
    <w:rsid w:val="00D44387"/>
    <w:rsid w:val="00D51431"/>
    <w:rsid w:val="00D536B8"/>
    <w:rsid w:val="00D65B3D"/>
    <w:rsid w:val="00D733F0"/>
    <w:rsid w:val="00D84832"/>
    <w:rsid w:val="00DA73D3"/>
    <w:rsid w:val="00DC0C1A"/>
    <w:rsid w:val="00DC1661"/>
    <w:rsid w:val="00DC4B92"/>
    <w:rsid w:val="00E10B64"/>
    <w:rsid w:val="00E21499"/>
    <w:rsid w:val="00E3231C"/>
    <w:rsid w:val="00E33045"/>
    <w:rsid w:val="00E41805"/>
    <w:rsid w:val="00E43647"/>
    <w:rsid w:val="00E53579"/>
    <w:rsid w:val="00E62A38"/>
    <w:rsid w:val="00E75431"/>
    <w:rsid w:val="00EB77CB"/>
    <w:rsid w:val="00EC7B85"/>
    <w:rsid w:val="00EE2F89"/>
    <w:rsid w:val="00EF2D0B"/>
    <w:rsid w:val="00EF40F7"/>
    <w:rsid w:val="00F01413"/>
    <w:rsid w:val="00F11A6C"/>
    <w:rsid w:val="00F2439B"/>
    <w:rsid w:val="00F26007"/>
    <w:rsid w:val="00F40059"/>
    <w:rsid w:val="00F40960"/>
    <w:rsid w:val="00F44BA0"/>
    <w:rsid w:val="00F57D52"/>
    <w:rsid w:val="00F73EAF"/>
    <w:rsid w:val="00FA3F3E"/>
    <w:rsid w:val="00FA4DC5"/>
    <w:rsid w:val="00FA7CC4"/>
    <w:rsid w:val="00FB39E8"/>
    <w:rsid w:val="00FD18CD"/>
    <w:rsid w:val="00FE11FD"/>
    <w:rsid w:val="059C3879"/>
    <w:rsid w:val="14CF0ED2"/>
    <w:rsid w:val="32B40976"/>
    <w:rsid w:val="4FF27F98"/>
    <w:rsid w:val="715C1EAD"/>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uiPriority w:val="99"/>
    <w:tblPr>
      <w:tblStyle w:val="9"/>
      <w:tblLayout w:type="fixed"/>
      <w:tblCellMar>
        <w:top w:w="0" w:type="dxa"/>
        <w:left w:w="108" w:type="dxa"/>
        <w:bottom w:w="0" w:type="dxa"/>
        <w:right w:w="108" w:type="dxa"/>
      </w:tblCellMar>
    </w:tblPr>
    <w:tcPr>
      <w:textDirection w:val="lrTb"/>
    </w:tcPr>
  </w:style>
  <w:style w:type="paragraph" w:styleId="2">
    <w:name w:val="Balloon Text"/>
    <w:basedOn w:val="1"/>
    <w:link w:val="15"/>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rPr>
      <w:i/>
      <w:iCs/>
    </w:rPr>
  </w:style>
  <w:style w:type="character" w:styleId="8">
    <w:name w:val="Hyperlink"/>
    <w:basedOn w:val="6"/>
    <w:unhideWhenUsed/>
    <w:uiPriority w:val="99"/>
    <w:rPr>
      <w:color w:val="0000FF"/>
      <w:u w:val="single"/>
    </w:rPr>
  </w:style>
  <w:style w:type="table" w:styleId="10">
    <w:name w:val="Table Grid"/>
    <w:basedOn w:val="9"/>
    <w:uiPriority w:val="59"/>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11">
    <w:name w:val="Defaul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2">
    <w:name w:val="页眉 Char"/>
    <w:basedOn w:val="6"/>
    <w:link w:val="4"/>
    <w:uiPriority w:val="99"/>
    <w:rPr>
      <w:sz w:val="18"/>
      <w:szCs w:val="18"/>
    </w:rPr>
  </w:style>
  <w:style w:type="character" w:customStyle="1" w:styleId="13">
    <w:name w:val="页脚 Char"/>
    <w:basedOn w:val="6"/>
    <w:link w:val="3"/>
    <w:uiPriority w:val="99"/>
    <w:rPr>
      <w:sz w:val="18"/>
      <w:szCs w:val="18"/>
    </w:rPr>
  </w:style>
  <w:style w:type="character" w:customStyle="1" w:styleId="14">
    <w:name w:val="apple-converted-space"/>
    <w:basedOn w:val="6"/>
    <w:uiPriority w:val="0"/>
    <w:rPr/>
  </w:style>
  <w:style w:type="character" w:customStyle="1" w:styleId="15">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159</Words>
  <Characters>911</Characters>
  <Lines>7</Lines>
  <Paragraphs>2</Paragraphs>
  <ScaleCrop>false</ScaleCrop>
  <LinksUpToDate>false</LinksUpToDate>
  <CharactersWithSpaces>0</CharactersWithSpaces>
  <Application>WPS Office 个人版_9.1.0.4867_{F1E327BC-269C-435d-A152-05C5408002CA}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2014-10-17T02:45:00Z</dcterms:created>
  <dc:creator>User</dc:creator>
  <cp:lastModifiedBy>Administrator</cp:lastModifiedBy>
  <cp:lastPrinted>2014-10-13T07:11:00Z</cp:lastPrinted>
  <dcterms:modified xsi:type="dcterms:W3CDTF">2014-11-14T07:48:26Z</dcterms:modified>
  <dc:title>展览会名称</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